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36B" w:rsidRPr="00B016B5" w:rsidRDefault="003E736B" w:rsidP="003E736B">
      <w:pPr>
        <w:rPr>
          <w:sz w:val="72"/>
          <w:szCs w:val="72"/>
        </w:rPr>
      </w:pPr>
      <w:r w:rsidRPr="00B016B5">
        <w:rPr>
          <w:sz w:val="72"/>
          <w:szCs w:val="72"/>
        </w:rPr>
        <w:t xml:space="preserve">CESTA KOLEM SVĚTA </w:t>
      </w:r>
    </w:p>
    <w:p w:rsidR="00F97FDD" w:rsidRDefault="00F97FDD"/>
    <w:p w:rsidR="003E736B" w:rsidRDefault="003E736B">
      <w:pPr>
        <w:rPr>
          <w:sz w:val="40"/>
          <w:szCs w:val="40"/>
        </w:rPr>
      </w:pPr>
      <w:r w:rsidRPr="00B016B5">
        <w:rPr>
          <w:sz w:val="40"/>
          <w:szCs w:val="40"/>
        </w:rPr>
        <w:t>Měsíc</w:t>
      </w:r>
      <w:r>
        <w:rPr>
          <w:sz w:val="40"/>
          <w:szCs w:val="40"/>
        </w:rPr>
        <w:t xml:space="preserve"> květen </w:t>
      </w:r>
    </w:p>
    <w:p w:rsidR="003E736B" w:rsidRDefault="003E736B">
      <w:pPr>
        <w:rPr>
          <w:i/>
          <w:sz w:val="32"/>
          <w:szCs w:val="32"/>
        </w:rPr>
      </w:pPr>
      <w:r w:rsidRPr="00B016B5">
        <w:rPr>
          <w:i/>
          <w:sz w:val="32"/>
          <w:szCs w:val="32"/>
        </w:rPr>
        <w:t xml:space="preserve">Co nás </w:t>
      </w:r>
      <w:proofErr w:type="gramStart"/>
      <w:r w:rsidRPr="00B016B5">
        <w:rPr>
          <w:i/>
          <w:sz w:val="32"/>
          <w:szCs w:val="32"/>
        </w:rPr>
        <w:t>čeká ?</w:t>
      </w:r>
      <w:proofErr w:type="gramEnd"/>
    </w:p>
    <w:p w:rsidR="003E736B" w:rsidRDefault="003E736B">
      <w:pPr>
        <w:rPr>
          <w:sz w:val="40"/>
          <w:szCs w:val="40"/>
        </w:rPr>
      </w:pPr>
    </w:p>
    <w:p w:rsidR="003E736B" w:rsidRPr="003E736B" w:rsidRDefault="003E736B" w:rsidP="003E736B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t>Tento měsíc navštívíme Austrálii a Oceánii</w:t>
      </w:r>
    </w:p>
    <w:p w:rsidR="003E736B" w:rsidRPr="003E736B" w:rsidRDefault="003E736B" w:rsidP="003E736B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t>Pozorování přírody</w:t>
      </w:r>
    </w:p>
    <w:p w:rsidR="003E736B" w:rsidRPr="003E736B" w:rsidRDefault="003E736B" w:rsidP="003E736B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t xml:space="preserve">Pohybové hry na zahradě a ve družině </w:t>
      </w:r>
    </w:p>
    <w:p w:rsidR="003E736B" w:rsidRPr="003E736B" w:rsidRDefault="003E736B" w:rsidP="003E736B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t xml:space="preserve">Výtvarné práce </w:t>
      </w:r>
    </w:p>
    <w:p w:rsidR="003E736B" w:rsidRPr="003E736B" w:rsidRDefault="003E736B" w:rsidP="003E736B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t xml:space="preserve">Chemický pokus – rozdílná hustota tekutin </w:t>
      </w:r>
    </w:p>
    <w:p w:rsidR="003E736B" w:rsidRPr="003E736B" w:rsidRDefault="003E736B" w:rsidP="003E736B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t xml:space="preserve">Mezinárodní den matek </w:t>
      </w:r>
    </w:p>
    <w:p w:rsidR="003E736B" w:rsidRPr="003E736B" w:rsidRDefault="003E736B" w:rsidP="003E736B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t xml:space="preserve">Mezinárodní den rodin </w:t>
      </w:r>
      <w:bookmarkStart w:id="0" w:name="_GoBack"/>
      <w:bookmarkEnd w:id="0"/>
    </w:p>
    <w:p w:rsidR="003E736B" w:rsidRDefault="003E736B"/>
    <w:sectPr w:rsidR="003E7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65A5D"/>
    <w:multiLevelType w:val="hybridMultilevel"/>
    <w:tmpl w:val="CA245B72"/>
    <w:lvl w:ilvl="0" w:tplc="A50EBB74">
      <w:start w:val="1"/>
      <w:numFmt w:val="decimal"/>
      <w:lvlText w:val="%1.)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6B"/>
    <w:rsid w:val="003E736B"/>
    <w:rsid w:val="00F9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C060"/>
  <w15:chartTrackingRefBased/>
  <w15:docId w15:val="{CCBEFDD6-53CC-4FF2-A094-2B4EE2D0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73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7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Káťa Strádalová</dc:creator>
  <cp:keywords/>
  <dc:description/>
  <cp:lastModifiedBy>Káťa Strádalová</cp:lastModifiedBy>
  <cp:revision>1</cp:revision>
  <dcterms:created xsi:type="dcterms:W3CDTF">2024-05-01T12:44:00Z</dcterms:created>
  <dcterms:modified xsi:type="dcterms:W3CDTF">2024-05-01T12:50:00Z</dcterms:modified>
</cp:coreProperties>
</file>